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B" w:rsidRPr="00342DC8" w:rsidRDefault="00342DC8" w:rsidP="00342DC8">
      <w:pPr>
        <w:jc w:val="center"/>
        <w:rPr>
          <w:rFonts w:ascii="方正大标宋_GBK" w:eastAsia="方正大标宋_GBK"/>
          <w:sz w:val="44"/>
          <w:szCs w:val="44"/>
        </w:rPr>
      </w:pPr>
      <w:r w:rsidRPr="00342DC8">
        <w:rPr>
          <w:rFonts w:ascii="方正大标宋_GBK" w:eastAsia="方正大标宋_GBK" w:hint="eastAsia"/>
          <w:sz w:val="44"/>
          <w:szCs w:val="44"/>
        </w:rPr>
        <w:t>入会须知</w:t>
      </w:r>
    </w:p>
    <w:p w:rsidR="00342DC8" w:rsidRPr="00BE290B" w:rsidRDefault="00342DC8">
      <w:pPr>
        <w:rPr>
          <w:rFonts w:ascii="仿宋_GB2312" w:eastAsia="仿宋_GB2312"/>
          <w:b/>
          <w:sz w:val="32"/>
          <w:szCs w:val="32"/>
        </w:rPr>
      </w:pPr>
      <w:r w:rsidRPr="00BE290B">
        <w:rPr>
          <w:rFonts w:ascii="仿宋_GB2312" w:eastAsia="仿宋_GB2312" w:hint="eastAsia"/>
          <w:b/>
          <w:sz w:val="32"/>
          <w:szCs w:val="32"/>
        </w:rPr>
        <w:t>一、申请加入本会会员，必须具备下列条件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石材业行业及相关领域的企业;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适应市场经济要求，坚持正确的经营方向，遵纪守法，照章纳税</w:t>
      </w:r>
      <w:r w:rsidR="00C76FE7">
        <w:rPr>
          <w:rFonts w:ascii="仿宋_GB2312" w:eastAsia="仿宋_GB2312" w:hint="eastAsia"/>
          <w:sz w:val="32"/>
          <w:szCs w:val="32"/>
        </w:rPr>
        <w:t>；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承认并遵守商会章程，执行商会决议，按时交纳会费。</w:t>
      </w:r>
    </w:p>
    <w:p w:rsidR="00342DC8" w:rsidRPr="00BE290B" w:rsidRDefault="00342DC8" w:rsidP="00342DC8">
      <w:pPr>
        <w:rPr>
          <w:rFonts w:ascii="仿宋_GB2312" w:eastAsia="仿宋_GB2312"/>
          <w:b/>
          <w:sz w:val="32"/>
          <w:szCs w:val="32"/>
        </w:rPr>
      </w:pPr>
      <w:r w:rsidRPr="00BE290B">
        <w:rPr>
          <w:rFonts w:ascii="仿宋_GB2312" w:eastAsia="仿宋_GB2312" w:hint="eastAsia"/>
          <w:b/>
          <w:sz w:val="32"/>
          <w:szCs w:val="32"/>
        </w:rPr>
        <w:t>二、会员享有下列权利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本商会的选举权、被选举权和表决权；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 xml:space="preserve">对本商会工作的知情权、批评建议权和监督权； 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参加本商会活动并获得本商会服务的优先权；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入会自愿，退会自由。</w:t>
      </w:r>
    </w:p>
    <w:p w:rsidR="00342DC8" w:rsidRPr="00BE290B" w:rsidRDefault="00342DC8" w:rsidP="00342DC8">
      <w:pPr>
        <w:rPr>
          <w:rFonts w:ascii="仿宋_GB2312" w:eastAsia="仿宋_GB2312"/>
          <w:b/>
          <w:sz w:val="32"/>
          <w:szCs w:val="32"/>
        </w:rPr>
      </w:pPr>
      <w:r w:rsidRPr="00BE290B">
        <w:rPr>
          <w:rFonts w:ascii="仿宋_GB2312" w:eastAsia="仿宋_GB2312" w:hint="eastAsia"/>
          <w:b/>
          <w:sz w:val="32"/>
          <w:szCs w:val="32"/>
        </w:rPr>
        <w:t>三、会员履行下列义务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遵守本商会的章程和各项规定；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执行本商会的决议；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 xml:space="preserve">按规定交纳会费； 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维护本商会的合法权益；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按本商会要求参加相关会议和活动；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向本商会反映情况，提供有关资料；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办理本商会委托的其他事项。</w:t>
      </w:r>
    </w:p>
    <w:p w:rsidR="00342DC8" w:rsidRPr="00BE290B" w:rsidRDefault="00342DC8" w:rsidP="00342DC8">
      <w:pPr>
        <w:rPr>
          <w:rFonts w:ascii="仿宋_GB2312" w:eastAsia="仿宋_GB2312"/>
          <w:b/>
          <w:sz w:val="32"/>
          <w:szCs w:val="32"/>
        </w:rPr>
      </w:pPr>
      <w:r w:rsidRPr="00BE290B">
        <w:rPr>
          <w:rFonts w:ascii="仿宋_GB2312" w:eastAsia="仿宋_GB2312" w:hint="eastAsia"/>
          <w:b/>
          <w:sz w:val="32"/>
          <w:szCs w:val="32"/>
        </w:rPr>
        <w:t>四、会费</w:t>
      </w:r>
      <w:r w:rsidR="00BE290B" w:rsidRPr="00BE290B">
        <w:rPr>
          <w:rFonts w:ascii="仿宋_GB2312" w:eastAsia="仿宋_GB2312" w:hint="eastAsia"/>
          <w:b/>
          <w:sz w:val="32"/>
          <w:szCs w:val="32"/>
        </w:rPr>
        <w:t>收取依据</w:t>
      </w:r>
    </w:p>
    <w:p w:rsidR="00342DC8" w:rsidRPr="00342DC8" w:rsidRDefault="00342DC8" w:rsidP="00342DC8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依据</w:t>
      </w:r>
      <w:r w:rsidR="00BE290B">
        <w:rPr>
          <w:rFonts w:ascii="仿宋_GB2312" w:eastAsia="仿宋_GB2312" w:hint="eastAsia"/>
          <w:sz w:val="32"/>
          <w:szCs w:val="32"/>
        </w:rPr>
        <w:t>全联石材业商会第五次会员大会审议通过的</w:t>
      </w:r>
      <w:r w:rsidRPr="00342DC8">
        <w:rPr>
          <w:rFonts w:ascii="仿宋_GB2312" w:eastAsia="仿宋_GB2312" w:hint="eastAsia"/>
          <w:sz w:val="32"/>
          <w:szCs w:val="32"/>
        </w:rPr>
        <w:t>《全联石材业商会会费管理办法》标准</w:t>
      </w:r>
      <w:r w:rsidR="00BE290B">
        <w:rPr>
          <w:rFonts w:ascii="仿宋_GB2312" w:eastAsia="仿宋_GB2312" w:hint="eastAsia"/>
          <w:sz w:val="32"/>
          <w:szCs w:val="32"/>
        </w:rPr>
        <w:t>收取。</w:t>
      </w:r>
    </w:p>
    <w:tbl>
      <w:tblPr>
        <w:tblStyle w:val="a5"/>
        <w:tblpPr w:leftFromText="180" w:rightFromText="180" w:vertAnchor="text" w:tblpXSpec="center" w:tblpY="377"/>
        <w:tblOverlap w:val="never"/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786"/>
        <w:gridCol w:w="3543"/>
      </w:tblGrid>
      <w:tr w:rsidR="00342DC8" w:rsidTr="00421914">
        <w:trPr>
          <w:trHeight w:val="832"/>
          <w:jc w:val="center"/>
        </w:trPr>
        <w:tc>
          <w:tcPr>
            <w:tcW w:w="287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DC8" w:rsidRDefault="00342DC8" w:rsidP="005728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会员级别</w:t>
            </w:r>
          </w:p>
        </w:tc>
        <w:tc>
          <w:tcPr>
            <w:tcW w:w="21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DC8" w:rsidRDefault="00342DC8" w:rsidP="005728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费用</w:t>
            </w:r>
          </w:p>
        </w:tc>
      </w:tr>
      <w:tr w:rsidR="00342DC8" w:rsidTr="00421914">
        <w:trPr>
          <w:trHeight w:val="849"/>
          <w:jc w:val="center"/>
        </w:trPr>
        <w:tc>
          <w:tcPr>
            <w:tcW w:w="2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C8" w:rsidRDefault="00342DC8" w:rsidP="005728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会    长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C8" w:rsidRDefault="00342DC8" w:rsidP="005728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175万元/届（5年）</w:t>
            </w:r>
          </w:p>
        </w:tc>
      </w:tr>
      <w:tr w:rsidR="00342DC8" w:rsidTr="00421914">
        <w:trPr>
          <w:trHeight w:val="803"/>
          <w:jc w:val="center"/>
        </w:trPr>
        <w:tc>
          <w:tcPr>
            <w:tcW w:w="2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C8" w:rsidRDefault="00342DC8" w:rsidP="005728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副 会 长、委员会主任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C8" w:rsidRDefault="00342DC8" w:rsidP="005728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15万元/届（5年）</w:t>
            </w:r>
          </w:p>
        </w:tc>
      </w:tr>
      <w:tr w:rsidR="00342DC8" w:rsidTr="00421914">
        <w:trPr>
          <w:trHeight w:val="797"/>
          <w:jc w:val="center"/>
        </w:trPr>
        <w:tc>
          <w:tcPr>
            <w:tcW w:w="2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C8" w:rsidRDefault="00342DC8" w:rsidP="005728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常务理事、委员会副主任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DC8" w:rsidRDefault="00342DC8" w:rsidP="005728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3万元/届（5年）</w:t>
            </w:r>
          </w:p>
        </w:tc>
      </w:tr>
      <w:tr w:rsidR="00342DC8" w:rsidTr="00421914">
        <w:trPr>
          <w:trHeight w:val="846"/>
          <w:jc w:val="center"/>
        </w:trPr>
        <w:tc>
          <w:tcPr>
            <w:tcW w:w="28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DC8" w:rsidRDefault="00342DC8" w:rsidP="005728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理事、团体会员、委员会委员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DC8" w:rsidRDefault="00342DC8" w:rsidP="0057284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1万元/届（5年）</w:t>
            </w:r>
          </w:p>
        </w:tc>
      </w:tr>
    </w:tbl>
    <w:p w:rsidR="00342DC8" w:rsidRDefault="00342DC8" w:rsidP="00342DC8">
      <w:pPr>
        <w:rPr>
          <w:rFonts w:hint="eastAsia"/>
        </w:rPr>
      </w:pPr>
    </w:p>
    <w:p w:rsidR="00BE290B" w:rsidRPr="00BE290B" w:rsidRDefault="00BE290B" w:rsidP="00BE290B">
      <w:pPr>
        <w:jc w:val="right"/>
        <w:rPr>
          <w:rFonts w:ascii="仿宋_GB2312" w:eastAsia="仿宋_GB2312" w:hint="eastAsia"/>
          <w:sz w:val="28"/>
          <w:szCs w:val="28"/>
        </w:rPr>
      </w:pPr>
      <w:r w:rsidRPr="00BE290B">
        <w:rPr>
          <w:rFonts w:ascii="仿宋_GB2312" w:eastAsia="仿宋_GB2312" w:hint="eastAsia"/>
          <w:sz w:val="28"/>
          <w:szCs w:val="28"/>
        </w:rPr>
        <w:t>*会费按届一次性收取</w:t>
      </w:r>
    </w:p>
    <w:p w:rsidR="00BE290B" w:rsidRPr="00342DC8" w:rsidRDefault="00BE290B" w:rsidP="00BE290B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户名：全联石材业商会</w:t>
      </w:r>
    </w:p>
    <w:p w:rsidR="00BE290B" w:rsidRPr="00342DC8" w:rsidRDefault="00BE290B" w:rsidP="00BE290B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开户行：中国建设银行股份有限公司北京百子湾路支行</w:t>
      </w:r>
    </w:p>
    <w:p w:rsidR="00BE290B" w:rsidRPr="00342DC8" w:rsidRDefault="00BE290B" w:rsidP="00BE290B">
      <w:pPr>
        <w:rPr>
          <w:rFonts w:ascii="仿宋_GB2312" w:eastAsia="仿宋_GB2312"/>
          <w:sz w:val="32"/>
          <w:szCs w:val="32"/>
        </w:rPr>
      </w:pPr>
      <w:r w:rsidRPr="00342DC8">
        <w:rPr>
          <w:rFonts w:ascii="仿宋_GB2312" w:eastAsia="仿宋_GB2312" w:hint="eastAsia"/>
          <w:sz w:val="32"/>
          <w:szCs w:val="32"/>
        </w:rPr>
        <w:t>账号：1105 0171 5200 0000 2025</w:t>
      </w:r>
    </w:p>
    <w:p w:rsidR="00BE290B" w:rsidRPr="00342DC8" w:rsidRDefault="00BE290B" w:rsidP="00342DC8"/>
    <w:sectPr w:rsidR="00BE290B" w:rsidRPr="00342DC8" w:rsidSect="00632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FD7" w:rsidRDefault="00B21FD7" w:rsidP="00342DC8">
      <w:r>
        <w:separator/>
      </w:r>
    </w:p>
  </w:endnote>
  <w:endnote w:type="continuationSeparator" w:id="1">
    <w:p w:rsidR="00B21FD7" w:rsidRDefault="00B21FD7" w:rsidP="00342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FD7" w:rsidRDefault="00B21FD7" w:rsidP="00342DC8">
      <w:r>
        <w:separator/>
      </w:r>
    </w:p>
  </w:footnote>
  <w:footnote w:type="continuationSeparator" w:id="1">
    <w:p w:rsidR="00B21FD7" w:rsidRDefault="00B21FD7" w:rsidP="00342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DC8"/>
    <w:rsid w:val="00342DC8"/>
    <w:rsid w:val="00421914"/>
    <w:rsid w:val="00517175"/>
    <w:rsid w:val="00632D2B"/>
    <w:rsid w:val="00B10BFA"/>
    <w:rsid w:val="00B21FD7"/>
    <w:rsid w:val="00BE290B"/>
    <w:rsid w:val="00C76FE7"/>
    <w:rsid w:val="00F4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DC8"/>
    <w:rPr>
      <w:sz w:val="18"/>
      <w:szCs w:val="18"/>
    </w:rPr>
  </w:style>
  <w:style w:type="table" w:styleId="a5">
    <w:name w:val="Table Grid"/>
    <w:basedOn w:val="a1"/>
    <w:uiPriority w:val="59"/>
    <w:rsid w:val="00342D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2025-04-16T06:34:00Z</dcterms:created>
  <dcterms:modified xsi:type="dcterms:W3CDTF">2025-04-23T06:29:00Z</dcterms:modified>
</cp:coreProperties>
</file>